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5E406" w14:textId="77777777" w:rsidR="00E915F7" w:rsidRDefault="003322C2" w:rsidP="003322C2">
      <w:pPr>
        <w:spacing w:after="0"/>
      </w:pPr>
      <w:r>
        <w:t>Child Abuse Prevention Month Op-Ed</w:t>
      </w:r>
    </w:p>
    <w:p w14:paraId="5F899F08" w14:textId="0EFF0D17" w:rsidR="003322C2" w:rsidRDefault="003322C2" w:rsidP="003322C2">
      <w:pPr>
        <w:spacing w:after="0"/>
      </w:pPr>
      <w:r>
        <w:t>April 20</w:t>
      </w:r>
      <w:r w:rsidR="005D1BFA">
        <w:t>25</w:t>
      </w:r>
    </w:p>
    <w:p w14:paraId="3DA6E27A" w14:textId="77777777" w:rsidR="00E915F7" w:rsidRDefault="001D141A" w:rsidP="003322C2">
      <w:pPr>
        <w:spacing w:after="0"/>
      </w:pPr>
      <w:r>
        <w:t xml:space="preserve">Submitted by </w:t>
      </w:r>
      <w:r w:rsidR="003322C2" w:rsidRPr="00786AB3">
        <w:rPr>
          <w:highlight w:val="yellow"/>
        </w:rPr>
        <w:t>N</w:t>
      </w:r>
      <w:r w:rsidR="00786AB3">
        <w:rPr>
          <w:highlight w:val="yellow"/>
        </w:rPr>
        <w:t>ame, Title</w:t>
      </w:r>
      <w:r w:rsidR="003322C2" w:rsidRPr="00786AB3">
        <w:rPr>
          <w:highlight w:val="yellow"/>
        </w:rPr>
        <w:t>, CAC</w:t>
      </w:r>
    </w:p>
    <w:p w14:paraId="464B43BA" w14:textId="77777777" w:rsidR="00201E4F" w:rsidRDefault="00201E4F" w:rsidP="004636A2">
      <w:pPr>
        <w:spacing w:after="0"/>
      </w:pPr>
    </w:p>
    <w:p w14:paraId="50721581" w14:textId="77777777" w:rsidR="009C53F3" w:rsidRDefault="009C53F3" w:rsidP="004636A2">
      <w:pPr>
        <w:spacing w:after="0"/>
      </w:pPr>
      <w:r>
        <w:t>You may have seen blue and silver pinwheels in the yards of homes and businesses around town this month and wondered why. Since 1983, April has been designated as National Child Abuse Prevention Month. Pinwheels are a symbol introduced by Prevent Child Abuse America as a reminder of the happy childhoods and bright futures that all children deserve.</w:t>
      </w:r>
    </w:p>
    <w:p w14:paraId="43AFD506" w14:textId="77777777" w:rsidR="004636A2" w:rsidRDefault="004636A2" w:rsidP="004636A2">
      <w:pPr>
        <w:pStyle w:val="NoSpacing"/>
        <w:spacing w:line="276" w:lineRule="auto"/>
      </w:pPr>
    </w:p>
    <w:p w14:paraId="4B8C14E1" w14:textId="164DB3D6" w:rsidR="008F2558" w:rsidRDefault="009C53F3" w:rsidP="004636A2">
      <w:pPr>
        <w:pStyle w:val="NoSpacing"/>
        <w:spacing w:line="276" w:lineRule="auto"/>
      </w:pPr>
      <w:r>
        <w:t xml:space="preserve">But beyond the symbolic </w:t>
      </w:r>
      <w:r w:rsidR="004636A2">
        <w:t>pinwheel</w:t>
      </w:r>
      <w:r w:rsidR="006B4735">
        <w:t xml:space="preserve"> raising awareness</w:t>
      </w:r>
      <w:r>
        <w:t>, did you know that West Virginia Child Advocacy Centers</w:t>
      </w:r>
      <w:r w:rsidR="004636A2">
        <w:t xml:space="preserve"> (CACs)</w:t>
      </w:r>
      <w:r>
        <w:t xml:space="preserve"> helped </w:t>
      </w:r>
      <w:r w:rsidR="005D1BFA">
        <w:t>4,909 NEW</w:t>
      </w:r>
      <w:r>
        <w:t xml:space="preserve"> children in our state last year that have experienced abuse? That’s a </w:t>
      </w:r>
      <w:r w:rsidR="005D1BFA">
        <w:t>12</w:t>
      </w:r>
      <w:r>
        <w:t xml:space="preserve">% increase in the number of children served in the last five years. </w:t>
      </w:r>
      <w:r w:rsidR="009C691B" w:rsidRPr="009C691B">
        <w:t>And most of those served by WV CACs were there because of allegations of sexual abuse.</w:t>
      </w:r>
      <w:r w:rsidR="009C691B">
        <w:t xml:space="preserve"> </w:t>
      </w:r>
    </w:p>
    <w:p w14:paraId="5809E370" w14:textId="77777777" w:rsidR="008F2558" w:rsidRDefault="008F2558" w:rsidP="004636A2">
      <w:pPr>
        <w:pStyle w:val="NoSpacing"/>
        <w:spacing w:line="276" w:lineRule="auto"/>
      </w:pPr>
    </w:p>
    <w:p w14:paraId="0E672884" w14:textId="77777777" w:rsidR="009C53F3" w:rsidRDefault="009C53F3" w:rsidP="004636A2">
      <w:pPr>
        <w:pStyle w:val="NoSpacing"/>
        <w:spacing w:line="276" w:lineRule="auto"/>
      </w:pPr>
      <w:r>
        <w:t xml:space="preserve">Locally, the </w:t>
      </w:r>
      <w:r w:rsidRPr="00ED18BA">
        <w:rPr>
          <w:highlight w:val="yellow"/>
        </w:rPr>
        <w:t>CAC Name</w:t>
      </w:r>
      <w:r>
        <w:t xml:space="preserve"> saw </w:t>
      </w:r>
      <w:r w:rsidRPr="00837659">
        <w:rPr>
          <w:highlight w:val="yellow"/>
        </w:rPr>
        <w:t>number</w:t>
      </w:r>
      <w:r>
        <w:t xml:space="preserve"> of children, which is </w:t>
      </w:r>
      <w:r w:rsidRPr="00837659">
        <w:rPr>
          <w:highlight w:val="yellow"/>
        </w:rPr>
        <w:t>percentage</w:t>
      </w:r>
      <w:r>
        <w:t xml:space="preserve"> higher than the previous year. </w:t>
      </w:r>
      <w:r w:rsidR="004636A2" w:rsidRPr="0034020E">
        <w:t xml:space="preserve">The shocking reality is that statistics show 1 in </w:t>
      </w:r>
      <w:r w:rsidR="004636A2">
        <w:t>every 10 children</w:t>
      </w:r>
      <w:r w:rsidR="004636A2" w:rsidRPr="0034020E">
        <w:t xml:space="preserve"> you know will likely be the victims of s</w:t>
      </w:r>
      <w:r w:rsidR="004636A2">
        <w:t xml:space="preserve">exual abuse by the age of 18. </w:t>
      </w:r>
      <w:r w:rsidR="00201E4F">
        <w:t xml:space="preserve">Child abuse is </w:t>
      </w:r>
      <w:r w:rsidR="004636A2">
        <w:t>happening everyday right here in our community.</w:t>
      </w:r>
    </w:p>
    <w:p w14:paraId="268A07DA" w14:textId="77777777" w:rsidR="009C53F3" w:rsidRDefault="009C53F3" w:rsidP="004636A2">
      <w:pPr>
        <w:pStyle w:val="NoSpacing"/>
        <w:spacing w:line="276" w:lineRule="auto"/>
      </w:pPr>
    </w:p>
    <w:p w14:paraId="185BFD01" w14:textId="77777777" w:rsidR="009C53F3" w:rsidRDefault="009C53F3" w:rsidP="004636A2">
      <w:pPr>
        <w:pStyle w:val="NoSpacing"/>
        <w:spacing w:line="276" w:lineRule="auto"/>
      </w:pPr>
      <w:r>
        <w:t>When</w:t>
      </w:r>
      <w:r w:rsidR="008F2558">
        <w:t xml:space="preserve"> a child enters</w:t>
      </w:r>
      <w:r>
        <w:t xml:space="preserve"> our </w:t>
      </w:r>
      <w:r w:rsidR="004636A2">
        <w:t xml:space="preserve">CAC, they may have just experienced </w:t>
      </w:r>
      <w:r w:rsidR="008F2558">
        <w:t xml:space="preserve">the </w:t>
      </w:r>
      <w:r w:rsidR="004636A2">
        <w:t xml:space="preserve">unimaginable. </w:t>
      </w:r>
      <w:r w:rsidR="008F2558">
        <w:t xml:space="preserve">But they </w:t>
      </w:r>
      <w:proofErr w:type="gramStart"/>
      <w:r w:rsidR="008F2558">
        <w:t>have the</w:t>
      </w:r>
      <w:r w:rsidR="008F2558" w:rsidRPr="008F2558">
        <w:t xml:space="preserve"> opportunity to</w:t>
      </w:r>
      <w:proofErr w:type="gramEnd"/>
      <w:r w:rsidR="008F2558" w:rsidRPr="008F2558">
        <w:t xml:space="preserve"> talk to an interviewer who is trained to ask age-appropriate, non-leading questions in a way that reduces the trauma of telling their difficult story. The interview is recorded so the child doesn’t have to repeat </w:t>
      </w:r>
      <w:r w:rsidR="008F2558">
        <w:t xml:space="preserve">it. </w:t>
      </w:r>
      <w:r w:rsidR="008F2558" w:rsidRPr="008F2558">
        <w:t>Then, based on the interview, a team that includes professionals make decisions together about how to best help the child and their family.</w:t>
      </w:r>
    </w:p>
    <w:p w14:paraId="1C05DBCB" w14:textId="77777777" w:rsidR="009C53F3" w:rsidRDefault="009C53F3" w:rsidP="004636A2">
      <w:pPr>
        <w:spacing w:after="0"/>
      </w:pPr>
    </w:p>
    <w:p w14:paraId="27CDB8B7" w14:textId="77777777" w:rsidR="004636A2" w:rsidRDefault="002E29E7" w:rsidP="004636A2">
      <w:pPr>
        <w:spacing w:after="0"/>
      </w:pPr>
      <w:r w:rsidRPr="002E29E7">
        <w:t>Prior to the Child Advocacy Center movement, children were moved from agency to agency and endured multiple interviews, which can create additional trauma. A CAC turns that model upside down by providing one safe, child-friendly facility where child protection, criminal justice, and child treatment professionals work together to investigate abuse, hold offenders accountable, and help children heal. CACs make it possible for children, who have lived in darkness and pain, to begin to have hope for a bright future.</w:t>
      </w:r>
    </w:p>
    <w:p w14:paraId="1A340047" w14:textId="77777777" w:rsidR="008F2558" w:rsidRDefault="008F2558" w:rsidP="004636A2">
      <w:pPr>
        <w:spacing w:after="0"/>
      </w:pPr>
    </w:p>
    <w:p w14:paraId="57FB5552" w14:textId="3DF8D6DC" w:rsidR="006B4735" w:rsidRDefault="008025BE" w:rsidP="00201E4F">
      <w:pPr>
        <w:spacing w:after="0"/>
      </w:pPr>
      <w:r>
        <w:t xml:space="preserve">This month we recognize and bring awareness to the issue of child abuse </w:t>
      </w:r>
      <w:r w:rsidR="001A6527">
        <w:t>by placing</w:t>
      </w:r>
      <w:r>
        <w:t xml:space="preserve"> pinwheels in our yards</w:t>
      </w:r>
      <w:r w:rsidR="001A6527">
        <w:t xml:space="preserve"> and holding children in our hearts</w:t>
      </w:r>
      <w:r>
        <w:t>.</w:t>
      </w:r>
      <w:r w:rsidR="00A67094">
        <w:t xml:space="preserve"> </w:t>
      </w:r>
      <w:r w:rsidR="00201E4F">
        <w:t>The</w:t>
      </w:r>
      <w:r w:rsidR="002E29E7">
        <w:t xml:space="preserve"> next time you </w:t>
      </w:r>
      <w:r w:rsidR="00057529">
        <w:t xml:space="preserve">see </w:t>
      </w:r>
      <w:r w:rsidR="001A6527">
        <w:t>a pinwheel</w:t>
      </w:r>
      <w:r w:rsidR="002E29E7">
        <w:t xml:space="preserve">, </w:t>
      </w:r>
      <w:r w:rsidR="001A6527">
        <w:t>think of how we as a community can prevent abuse before it happens. A</w:t>
      </w:r>
      <w:r w:rsidR="00AD4EEA">
        <w:t>n</w:t>
      </w:r>
      <w:r w:rsidR="001A6527">
        <w:t>d may we all hold these</w:t>
      </w:r>
      <w:r>
        <w:t xml:space="preserve"> West Virginia</w:t>
      </w:r>
      <w:r w:rsidR="002E29E7">
        <w:t xml:space="preserve"> children </w:t>
      </w:r>
      <w:r w:rsidR="001A6527">
        <w:t xml:space="preserve">in our hearts </w:t>
      </w:r>
      <w:r w:rsidR="002E29E7">
        <w:t xml:space="preserve">and </w:t>
      </w:r>
      <w:r w:rsidR="001A6527">
        <w:t xml:space="preserve">support the </w:t>
      </w:r>
      <w:r w:rsidR="009C691B">
        <w:t>journey</w:t>
      </w:r>
      <w:r>
        <w:t xml:space="preserve"> each of them </w:t>
      </w:r>
      <w:r w:rsidR="00AD4EEA">
        <w:t>is</w:t>
      </w:r>
      <w:r>
        <w:t xml:space="preserve"> on </w:t>
      </w:r>
      <w:r w:rsidR="009C691B">
        <w:t xml:space="preserve">toward </w:t>
      </w:r>
      <w:r w:rsidR="00A67094">
        <w:t>hope and healing</w:t>
      </w:r>
      <w:r w:rsidR="009C691B">
        <w:t>.</w:t>
      </w:r>
      <w:r w:rsidR="00201E4F">
        <w:t xml:space="preserve"> </w:t>
      </w:r>
    </w:p>
    <w:p w14:paraId="60050719" w14:textId="77777777" w:rsidR="006B4735" w:rsidRDefault="006B4735" w:rsidP="00201E4F">
      <w:pPr>
        <w:spacing w:after="0"/>
      </w:pPr>
    </w:p>
    <w:p w14:paraId="3BEE41E5" w14:textId="77777777" w:rsidR="00F55F35" w:rsidRDefault="00201E4F" w:rsidP="00201E4F">
      <w:pPr>
        <w:spacing w:after="0"/>
      </w:pPr>
      <w:r w:rsidRPr="009C691B">
        <w:t xml:space="preserve">To learn more about the services offered by the </w:t>
      </w:r>
      <w:r w:rsidRPr="00ED18BA">
        <w:rPr>
          <w:highlight w:val="yellow"/>
        </w:rPr>
        <w:t>CAC Name</w:t>
      </w:r>
      <w:r w:rsidRPr="009C691B">
        <w:t xml:space="preserve">, call </w:t>
      </w:r>
      <w:r w:rsidRPr="00201E4F">
        <w:rPr>
          <w:highlight w:val="yellow"/>
        </w:rPr>
        <w:t>phone</w:t>
      </w:r>
      <w:r w:rsidRPr="009C691B">
        <w:t xml:space="preserve"> or visit </w:t>
      </w:r>
      <w:r w:rsidRPr="00201E4F">
        <w:rPr>
          <w:highlight w:val="yellow"/>
        </w:rPr>
        <w:t>website</w:t>
      </w:r>
      <w:r>
        <w:t>.</w:t>
      </w:r>
    </w:p>
    <w:sectPr w:rsidR="00F55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F9"/>
    <w:rsid w:val="00001C48"/>
    <w:rsid w:val="00057529"/>
    <w:rsid w:val="000A320F"/>
    <w:rsid w:val="000D3654"/>
    <w:rsid w:val="001A6527"/>
    <w:rsid w:val="001D141A"/>
    <w:rsid w:val="00201E4F"/>
    <w:rsid w:val="002E29E7"/>
    <w:rsid w:val="002F37BB"/>
    <w:rsid w:val="003022F9"/>
    <w:rsid w:val="003322C2"/>
    <w:rsid w:val="00406EB0"/>
    <w:rsid w:val="004636A2"/>
    <w:rsid w:val="005C0333"/>
    <w:rsid w:val="005C69E3"/>
    <w:rsid w:val="005D1BFA"/>
    <w:rsid w:val="00662AC6"/>
    <w:rsid w:val="006B4735"/>
    <w:rsid w:val="00786AB3"/>
    <w:rsid w:val="008025BE"/>
    <w:rsid w:val="008F2558"/>
    <w:rsid w:val="009A6483"/>
    <w:rsid w:val="009C53F3"/>
    <w:rsid w:val="009C5FB9"/>
    <w:rsid w:val="009C691B"/>
    <w:rsid w:val="00A67094"/>
    <w:rsid w:val="00AD4EEA"/>
    <w:rsid w:val="00B7765F"/>
    <w:rsid w:val="00B93022"/>
    <w:rsid w:val="00DB32CE"/>
    <w:rsid w:val="00E915F7"/>
    <w:rsid w:val="00F55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5A050"/>
  <w15:docId w15:val="{146421FF-6BC4-4971-9D0B-A240332A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0333"/>
    <w:rPr>
      <w:color w:val="0000FF" w:themeColor="hyperlink"/>
      <w:u w:val="single"/>
    </w:rPr>
  </w:style>
  <w:style w:type="paragraph" w:styleId="Revision">
    <w:name w:val="Revision"/>
    <w:hidden/>
    <w:uiPriority w:val="99"/>
    <w:semiHidden/>
    <w:rsid w:val="00DB32CE"/>
    <w:pPr>
      <w:spacing w:after="0" w:line="240" w:lineRule="auto"/>
    </w:pPr>
  </w:style>
  <w:style w:type="paragraph" w:styleId="BalloonText">
    <w:name w:val="Balloon Text"/>
    <w:basedOn w:val="Normal"/>
    <w:link w:val="BalloonTextChar"/>
    <w:uiPriority w:val="99"/>
    <w:semiHidden/>
    <w:unhideWhenUsed/>
    <w:rsid w:val="00DB32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2CE"/>
    <w:rPr>
      <w:rFonts w:ascii="Segoe UI" w:hAnsi="Segoe UI" w:cs="Segoe UI"/>
      <w:sz w:val="18"/>
      <w:szCs w:val="18"/>
    </w:rPr>
  </w:style>
  <w:style w:type="paragraph" w:styleId="NoSpacing">
    <w:name w:val="No Spacing"/>
    <w:qFormat/>
    <w:rsid w:val="009C53F3"/>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7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Shiloh</dc:creator>
  <cp:lastModifiedBy>Gabe Pullin</cp:lastModifiedBy>
  <cp:revision>2</cp:revision>
  <cp:lastPrinted>2017-06-13T18:49:00Z</cp:lastPrinted>
  <dcterms:created xsi:type="dcterms:W3CDTF">2025-03-12T11:37:00Z</dcterms:created>
  <dcterms:modified xsi:type="dcterms:W3CDTF">2025-03-12T11:37:00Z</dcterms:modified>
</cp:coreProperties>
</file>